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Arial,Bold" w:hAnsi="Arial,Bold" w:cs="Arial,Bold"/>
          <w:b/>
          <w:bCs/>
          <w:sz w:val="20"/>
          <w:szCs w:val="20"/>
        </w:rPr>
        <w:t>When conducting field calls. Contact FS LLC staff will review all field representative results for thoroughness and adherence to these basic guidelines. Quality work will ensure the continuation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Arial,Bold" w:hAnsi="Arial,Bold" w:cs="Arial,Bold"/>
          <w:b/>
          <w:bCs/>
          <w:sz w:val="20"/>
          <w:szCs w:val="20"/>
        </w:rPr>
        <w:t xml:space="preserve">of </w:t>
      </w:r>
      <w:r w:rsidR="00356489">
        <w:rPr>
          <w:rFonts w:ascii="Arial,Bold" w:hAnsi="Arial,Bold" w:cs="Arial,Bold"/>
          <w:b/>
          <w:bCs/>
          <w:sz w:val="20"/>
          <w:szCs w:val="20"/>
        </w:rPr>
        <w:t xml:space="preserve">Contact FS </w:t>
      </w:r>
      <w:r>
        <w:rPr>
          <w:rFonts w:ascii="Arial,Bold" w:hAnsi="Arial,Bold" w:cs="Arial,Bold"/>
          <w:b/>
          <w:bCs/>
          <w:sz w:val="20"/>
          <w:szCs w:val="20"/>
        </w:rPr>
        <w:t>contracting with field representative.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</w:p>
    <w:p w:rsidR="00FA7C91" w:rsidRP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color w:val="000000" w:themeColor="text1"/>
          <w:sz w:val="28"/>
          <w:szCs w:val="28"/>
          <w:u w:val="single"/>
        </w:rPr>
      </w:pPr>
      <w:r w:rsidRPr="00FA7C91">
        <w:rPr>
          <w:rFonts w:ascii="TimesNewRoman" w:hAnsi="TimesNewRoman" w:cs="TimesNewRoman"/>
          <w:b/>
          <w:color w:val="000000" w:themeColor="text1"/>
          <w:sz w:val="28"/>
          <w:szCs w:val="28"/>
          <w:u w:val="single"/>
        </w:rPr>
        <w:t>FIELD CALL REPORTING PROCEDURES</w:t>
      </w:r>
    </w:p>
    <w:p w:rsidR="00FA7C91" w:rsidRP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 w:themeColor="text1"/>
          <w:sz w:val="28"/>
          <w:szCs w:val="28"/>
          <w:u w:val="single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,BoldItalic" w:hAnsi="Arial,BoldItalic" w:cs="Arial,BoldItalic"/>
          <w:b/>
          <w:bCs/>
          <w:i/>
          <w:iCs/>
        </w:rPr>
      </w:pPr>
      <w:r>
        <w:rPr>
          <w:rFonts w:ascii="Arial" w:hAnsi="Arial" w:cs="Arial"/>
        </w:rPr>
        <w:t xml:space="preserve">All field call results must be submitted on </w:t>
      </w:r>
      <w:r>
        <w:rPr>
          <w:rFonts w:ascii="Arial,BoldItalic" w:hAnsi="Arial,BoldItalic" w:cs="Arial,BoldItalic"/>
          <w:b/>
          <w:bCs/>
          <w:i/>
          <w:iCs/>
        </w:rPr>
        <w:t>NCCI’s Website. You will receive a log in and password for this function once all your paperwork is received for all NCCI accounts.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,BoldItalic" w:hAnsi="Arial,BoldItalic" w:cs="Arial,BoldItalic"/>
          <w:b/>
          <w:bCs/>
          <w:i/>
          <w:iCs/>
        </w:rPr>
      </w:pPr>
    </w:p>
    <w:p w:rsidR="005B0D9A" w:rsidRDefault="00FA7C91" w:rsidP="005B0D9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There are </w:t>
      </w:r>
      <w:r w:rsidR="005B0D9A">
        <w:rPr>
          <w:rFonts w:ascii="Arial" w:hAnsi="Arial" w:cs="Arial"/>
        </w:rPr>
        <w:t>five</w:t>
      </w:r>
      <w:r>
        <w:rPr>
          <w:rFonts w:ascii="Arial" w:hAnsi="Arial" w:cs="Arial"/>
        </w:rPr>
        <w:t xml:space="preserve"> forms to choose from</w:t>
      </w:r>
      <w:r w:rsidR="005B0D9A">
        <w:rPr>
          <w:rFonts w:ascii="Arial" w:hAnsi="Arial" w:cs="Arial"/>
        </w:rPr>
        <w:t>:</w:t>
      </w:r>
    </w:p>
    <w:p w:rsidR="005B0D9A" w:rsidRPr="005B0D9A" w:rsidRDefault="00FA7C91" w:rsidP="005B0D9A">
      <w:pPr>
        <w:jc w:val="center"/>
        <w:rPr>
          <w:rFonts w:ascii="Arial" w:eastAsia="Times New Roman" w:hAnsi="Arial" w:cs="Arial"/>
          <w:sz w:val="18"/>
          <w:szCs w:val="18"/>
        </w:rPr>
      </w:pPr>
      <w:r>
        <w:rPr>
          <w:rFonts w:ascii="Arial" w:hAnsi="Arial" w:cs="Arial"/>
        </w:rPr>
        <w:t xml:space="preserve"> </w:t>
      </w:r>
      <w:r w:rsidR="005B0D9A" w:rsidRPr="005B0D9A">
        <w:rPr>
          <w:rFonts w:ascii="Arial" w:eastAsia="Times New Roman" w:hAnsi="Arial" w:cs="Arial"/>
          <w:color w:val="333366"/>
          <w:sz w:val="27"/>
          <w:szCs w:val="27"/>
        </w:rPr>
        <w:t>Select Results Form Type</w:t>
      </w:r>
      <w:r w:rsidR="005B0D9A" w:rsidRPr="005B0D9A">
        <w:rPr>
          <w:rFonts w:ascii="Arial" w:eastAsia="Times New Roman" w:hAnsi="Arial" w:cs="Arial"/>
          <w:sz w:val="18"/>
          <w:szCs w:val="18"/>
        </w:rPr>
        <w:t xml:space="preserve"> 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99"/>
        <w:gridCol w:w="1884"/>
        <w:gridCol w:w="1884"/>
        <w:gridCol w:w="1884"/>
        <w:gridCol w:w="1899"/>
      </w:tblGrid>
      <w:tr w:rsidR="005B0D9A" w:rsidRPr="005B0D9A">
        <w:trPr>
          <w:trHeight w:val="495"/>
          <w:tblCellSpacing w:w="15" w:type="dxa"/>
          <w:jc w:val="center"/>
        </w:trPr>
        <w:tc>
          <w:tcPr>
            <w:tcW w:w="1000" w:type="pct"/>
            <w:vAlign w:val="bottom"/>
            <w:hideMark/>
          </w:tcPr>
          <w:p w:rsidR="005B0D9A" w:rsidRPr="005B0D9A" w:rsidRDefault="005B0D9A" w:rsidP="005B0D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hyperlink r:id="rId4" w:history="1">
              <w:r w:rsidRPr="005B0D9A">
                <w:rPr>
                  <w:rFonts w:ascii="Arial" w:eastAsia="Times New Roman" w:hAnsi="Arial" w:cs="Arial"/>
                  <w:b/>
                  <w:bCs/>
                  <w:color w:val="333366"/>
                  <w:sz w:val="18"/>
                  <w:u w:val="single"/>
                </w:rPr>
                <w:t>Contact</w:t>
              </w:r>
            </w:hyperlink>
          </w:p>
        </w:tc>
        <w:tc>
          <w:tcPr>
            <w:tcW w:w="1000" w:type="pct"/>
            <w:vAlign w:val="bottom"/>
            <w:hideMark/>
          </w:tcPr>
          <w:p w:rsidR="005B0D9A" w:rsidRPr="005B0D9A" w:rsidRDefault="005B0D9A" w:rsidP="005B0D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hyperlink r:id="rId5" w:history="1">
              <w:r w:rsidRPr="005B0D9A">
                <w:rPr>
                  <w:rFonts w:ascii="Arial" w:eastAsia="Times New Roman" w:hAnsi="Arial" w:cs="Arial"/>
                  <w:b/>
                  <w:bCs/>
                  <w:color w:val="333366"/>
                  <w:sz w:val="18"/>
                  <w:u w:val="single"/>
                </w:rPr>
                <w:t>Third</w:t>
              </w:r>
            </w:hyperlink>
          </w:p>
        </w:tc>
        <w:tc>
          <w:tcPr>
            <w:tcW w:w="1000" w:type="pct"/>
            <w:vAlign w:val="bottom"/>
            <w:hideMark/>
          </w:tcPr>
          <w:p w:rsidR="005B0D9A" w:rsidRPr="005B0D9A" w:rsidRDefault="005B0D9A" w:rsidP="005B0D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hyperlink r:id="rId6" w:history="1">
              <w:r w:rsidRPr="005B0D9A">
                <w:rPr>
                  <w:rFonts w:ascii="Arial" w:eastAsia="Times New Roman" w:hAnsi="Arial" w:cs="Arial"/>
                  <w:b/>
                  <w:bCs/>
                  <w:color w:val="333366"/>
                  <w:sz w:val="18"/>
                  <w:u w:val="single"/>
                </w:rPr>
                <w:t>No Contact</w:t>
              </w:r>
            </w:hyperlink>
          </w:p>
        </w:tc>
        <w:tc>
          <w:tcPr>
            <w:tcW w:w="1000" w:type="pct"/>
            <w:vAlign w:val="bottom"/>
            <w:hideMark/>
          </w:tcPr>
          <w:p w:rsidR="005B0D9A" w:rsidRPr="005B0D9A" w:rsidRDefault="005B0D9A" w:rsidP="005B0D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hyperlink r:id="rId7" w:history="1">
              <w:r w:rsidRPr="005B0D9A">
                <w:rPr>
                  <w:rFonts w:ascii="Arial" w:eastAsia="Times New Roman" w:hAnsi="Arial" w:cs="Arial"/>
                  <w:b/>
                  <w:bCs/>
                  <w:color w:val="333366"/>
                  <w:sz w:val="18"/>
                  <w:u w:val="single"/>
                </w:rPr>
                <w:t>Vacancy</w:t>
              </w:r>
            </w:hyperlink>
          </w:p>
        </w:tc>
        <w:tc>
          <w:tcPr>
            <w:tcW w:w="1000" w:type="pct"/>
            <w:vAlign w:val="bottom"/>
            <w:hideMark/>
          </w:tcPr>
          <w:p w:rsidR="005B0D9A" w:rsidRPr="005B0D9A" w:rsidRDefault="005B0D9A" w:rsidP="005B0D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Pr="005B0D9A">
                <w:rPr>
                  <w:rFonts w:ascii="Arial" w:eastAsia="Times New Roman" w:hAnsi="Arial" w:cs="Arial"/>
                  <w:b/>
                  <w:bCs/>
                  <w:color w:val="333366"/>
                  <w:sz w:val="18"/>
                  <w:u w:val="single"/>
                </w:rPr>
                <w:t>Bad Address</w:t>
              </w:r>
            </w:hyperlink>
          </w:p>
        </w:tc>
      </w:tr>
    </w:tbl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Depending on what happens during the field call dictates which form to use.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All field call results must be ran and submitted online by </w:t>
      </w:r>
      <w:r w:rsidR="005B0D9A">
        <w:rPr>
          <w:rFonts w:ascii="Arial" w:hAnsi="Arial" w:cs="Arial"/>
        </w:rPr>
        <w:t>12</w:t>
      </w:r>
      <w:r>
        <w:rPr>
          <w:rFonts w:ascii="Arial" w:hAnsi="Arial" w:cs="Arial"/>
        </w:rPr>
        <w:t xml:space="preserve">am (CPT) on the </w:t>
      </w:r>
      <w:r w:rsidR="005B0D9A">
        <w:rPr>
          <w:rFonts w:ascii="Arial" w:hAnsi="Arial" w:cs="Arial"/>
        </w:rPr>
        <w:t xml:space="preserve">night before the </w:t>
      </w:r>
      <w:r>
        <w:rPr>
          <w:rFonts w:ascii="Arial" w:hAnsi="Arial" w:cs="Arial"/>
        </w:rPr>
        <w:t>due date stated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the </w:t>
      </w:r>
      <w:r>
        <w:rPr>
          <w:rFonts w:ascii="Arial,Italic" w:hAnsi="Arial,Italic" w:cs="Arial,Italic"/>
          <w:i/>
          <w:iCs/>
        </w:rPr>
        <w:t>Daily Manifest</w:t>
      </w:r>
      <w:r>
        <w:rPr>
          <w:rFonts w:ascii="Arial" w:hAnsi="Arial" w:cs="Arial"/>
        </w:rPr>
        <w:t>. Field Calls that cannot be ran before the due date must get authorization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by </w:t>
      </w:r>
      <w:r w:rsidR="005B0D9A">
        <w:rPr>
          <w:rFonts w:ascii="Arial" w:hAnsi="Arial" w:cs="Arial"/>
        </w:rPr>
        <w:t>Contact FS to</w:t>
      </w:r>
      <w:r>
        <w:rPr>
          <w:rFonts w:ascii="Arial" w:hAnsi="Arial" w:cs="Arial"/>
        </w:rPr>
        <w:t xml:space="preserve"> extend their due dates. Results received beyond the due date may result in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 payment to the field representative.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All field call results need to be thorough, detailed and must address any specific client requests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listed</w:t>
      </w:r>
      <w:proofErr w:type="gramEnd"/>
      <w:r>
        <w:rPr>
          <w:rFonts w:ascii="Arial" w:hAnsi="Arial" w:cs="Arial"/>
        </w:rPr>
        <w:t xml:space="preserve"> on the field call assignment.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</w:rPr>
        <w:t xml:space="preserve">All field call results submitted must note where the sealed </w:t>
      </w:r>
      <w:r>
        <w:rPr>
          <w:rFonts w:ascii="Arial,Bold" w:hAnsi="Arial,Bold" w:cs="Arial,Bold"/>
          <w:b/>
          <w:bCs/>
        </w:rPr>
        <w:t>“</w:t>
      </w:r>
      <w:r>
        <w:rPr>
          <w:rFonts w:ascii="Arial,BoldItalic" w:hAnsi="Arial,BoldItalic" w:cs="Arial,BoldItalic"/>
          <w:b/>
          <w:bCs/>
          <w:i/>
          <w:iCs/>
        </w:rPr>
        <w:t>personal and confidential</w:t>
      </w:r>
      <w:r>
        <w:rPr>
          <w:rFonts w:ascii="Arial,Bold" w:hAnsi="Arial,Bold" w:cs="Arial,Bold"/>
          <w:b/>
          <w:bCs/>
        </w:rPr>
        <w:t>”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contact</w:t>
      </w:r>
      <w:proofErr w:type="gramEnd"/>
      <w:r>
        <w:rPr>
          <w:rFonts w:ascii="Arial" w:hAnsi="Arial" w:cs="Arial"/>
        </w:rPr>
        <w:t xml:space="preserve"> letter was left with or at. The letter can only be left at the list address on the door,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with</w:t>
      </w:r>
      <w:proofErr w:type="gramEnd"/>
      <w:r>
        <w:rPr>
          <w:rFonts w:ascii="Arial" w:hAnsi="Arial" w:cs="Arial"/>
        </w:rPr>
        <w:t xml:space="preserve"> a 3rd party at the listed address or the borrower. (Please make sure the contact letter is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sealed</w:t>
      </w:r>
      <w:proofErr w:type="gramEnd"/>
      <w:r>
        <w:rPr>
          <w:rFonts w:ascii="Arial" w:hAnsi="Arial" w:cs="Arial"/>
        </w:rPr>
        <w:t xml:space="preserve"> inside the P&amp;C envelope before leaving.)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  <w:u w:val="single"/>
        </w:rPr>
      </w:pPr>
      <w:r w:rsidRPr="00FA7C91">
        <w:rPr>
          <w:rFonts w:ascii="TimesNewRoman,Bold" w:hAnsi="TimesNewRoman,Bold" w:cs="TimesNewRoman,Bold"/>
          <w:b/>
          <w:bCs/>
          <w:sz w:val="28"/>
          <w:szCs w:val="28"/>
          <w:u w:val="single"/>
        </w:rPr>
        <w:t>WHEN AND HOW OFTEN TO WORK A FIELD CALL ASSIGNMENT</w:t>
      </w:r>
    </w:p>
    <w:p w:rsidR="005B0D9A" w:rsidRPr="00FA7C91" w:rsidRDefault="005B0D9A" w:rsidP="00FA7C9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  <w:u w:val="single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Field calls may be ran legally (FDCPA) between the hours of 8:00am and 9:00pm local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time</w:t>
      </w:r>
      <w:proofErr w:type="gramEnd"/>
      <w:r>
        <w:rPr>
          <w:rFonts w:ascii="Arial" w:hAnsi="Arial" w:cs="Arial"/>
        </w:rPr>
        <w:t xml:space="preserve"> seven days a week. And </w:t>
      </w:r>
      <w:r w:rsidR="005B0D9A">
        <w:rPr>
          <w:rFonts w:ascii="Arial" w:hAnsi="Arial" w:cs="Arial"/>
        </w:rPr>
        <w:t xml:space="preserve">Contact FS </w:t>
      </w:r>
      <w:r>
        <w:rPr>
          <w:rFonts w:ascii="Arial" w:hAnsi="Arial" w:cs="Arial"/>
        </w:rPr>
        <w:t xml:space="preserve">expects all field </w:t>
      </w:r>
      <w:proofErr w:type="gramStart"/>
      <w:r>
        <w:rPr>
          <w:rFonts w:ascii="Arial" w:hAnsi="Arial" w:cs="Arial"/>
        </w:rPr>
        <w:t>representative</w:t>
      </w:r>
      <w:proofErr w:type="gramEnd"/>
      <w:r>
        <w:rPr>
          <w:rFonts w:ascii="Arial" w:hAnsi="Arial" w:cs="Arial"/>
        </w:rPr>
        <w:t xml:space="preserve"> to maintain a </w:t>
      </w:r>
      <w:r>
        <w:rPr>
          <w:rFonts w:ascii="Arial,Bold" w:hAnsi="Arial,Bold" w:cs="Arial,Bold"/>
          <w:b/>
          <w:bCs/>
        </w:rPr>
        <w:t>40% direct</w:t>
      </w:r>
      <w:r w:rsidR="005B0D9A">
        <w:rPr>
          <w:rFonts w:ascii="Arial,Bold" w:hAnsi="Arial,Bold" w:cs="Arial,Bold"/>
          <w:b/>
          <w:bCs/>
        </w:rPr>
        <w:t xml:space="preserve"> </w:t>
      </w:r>
      <w:r>
        <w:rPr>
          <w:rFonts w:ascii="Arial,Bold" w:hAnsi="Arial,Bold" w:cs="Arial,Bold"/>
          <w:b/>
          <w:bCs/>
        </w:rPr>
        <w:t xml:space="preserve">borrower contact rate, </w:t>
      </w:r>
      <w:r>
        <w:rPr>
          <w:rFonts w:ascii="Arial" w:hAnsi="Arial" w:cs="Arial"/>
        </w:rPr>
        <w:t>we ask that all field representatives run accounts during established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“high contact” times. These times are 5:00pm-9:00pm during the week at borrower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residences</w:t>
      </w:r>
      <w:proofErr w:type="gramEnd"/>
      <w:r>
        <w:rPr>
          <w:rFonts w:ascii="Arial" w:hAnsi="Arial" w:cs="Arial"/>
        </w:rPr>
        <w:t xml:space="preserve"> and employment addresses during normal business hours. Weekend hours are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anytime</w:t>
      </w:r>
      <w:proofErr w:type="gramEnd"/>
      <w:r>
        <w:rPr>
          <w:rFonts w:ascii="Arial" w:hAnsi="Arial" w:cs="Arial"/>
        </w:rPr>
        <w:t xml:space="preserve"> between 8:00am – 9:00pm.</w:t>
      </w:r>
    </w:p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Although each assignment may list more than one address to run, </w:t>
      </w:r>
      <w:r w:rsidR="005B0D9A">
        <w:rPr>
          <w:rFonts w:ascii="Arial" w:hAnsi="Arial" w:cs="Arial"/>
        </w:rPr>
        <w:t xml:space="preserve">Contact FS </w:t>
      </w:r>
      <w:r>
        <w:rPr>
          <w:rFonts w:ascii="Arial" w:hAnsi="Arial" w:cs="Arial"/>
        </w:rPr>
        <w:t>field representatives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 obligated to run only one address per case. Unless specified otherwise, we ask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you use your best judgment to run the address most likely to result in a </w:t>
      </w:r>
      <w:r>
        <w:rPr>
          <w:rFonts w:ascii="Arial,Bold" w:hAnsi="Arial,Bold" w:cs="Arial,Bold"/>
          <w:b/>
          <w:bCs/>
        </w:rPr>
        <w:t>direct borrower</w:t>
      </w:r>
      <w:r w:rsidR="005B0D9A">
        <w:rPr>
          <w:rFonts w:ascii="Arial,Bold" w:hAnsi="Arial,Bold" w:cs="Arial,Bold"/>
          <w:b/>
          <w:bCs/>
        </w:rPr>
        <w:t xml:space="preserve"> </w:t>
      </w:r>
      <w:r>
        <w:rPr>
          <w:rFonts w:ascii="Arial,Bold" w:hAnsi="Arial,Bold" w:cs="Arial,Bold"/>
          <w:b/>
          <w:bCs/>
        </w:rPr>
        <w:t xml:space="preserve">contact. </w:t>
      </w:r>
      <w:r>
        <w:rPr>
          <w:rFonts w:ascii="Arial" w:hAnsi="Arial" w:cs="Arial"/>
        </w:rPr>
        <w:t>We also request that if both a home and work address are listed, run more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than</w:t>
      </w:r>
      <w:proofErr w:type="gramEnd"/>
      <w:r>
        <w:rPr>
          <w:rFonts w:ascii="Arial" w:hAnsi="Arial" w:cs="Arial"/>
        </w:rPr>
        <w:t xml:space="preserve"> one address </w:t>
      </w:r>
      <w:r>
        <w:rPr>
          <w:rFonts w:ascii="Arial,Italic" w:hAnsi="Arial,Italic" w:cs="Arial,Italic"/>
          <w:i/>
          <w:iCs/>
        </w:rPr>
        <w:t xml:space="preserve">only if </w:t>
      </w:r>
      <w:r>
        <w:rPr>
          <w:rFonts w:ascii="Arial" w:hAnsi="Arial" w:cs="Arial"/>
        </w:rPr>
        <w:t>there was no direct contact at all at the first address.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Please note that NCCI field representatives must </w:t>
      </w:r>
      <w:r>
        <w:rPr>
          <w:rFonts w:ascii="Arial,Bold" w:hAnsi="Arial,Bold" w:cs="Arial,Bold"/>
          <w:b/>
          <w:bCs/>
        </w:rPr>
        <w:t xml:space="preserve">always </w:t>
      </w:r>
      <w:r>
        <w:rPr>
          <w:rFonts w:ascii="Arial" w:hAnsi="Arial" w:cs="Arial"/>
        </w:rPr>
        <w:t>leave behind a sealed contact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letter</w:t>
      </w:r>
      <w:proofErr w:type="gramEnd"/>
      <w:r>
        <w:rPr>
          <w:rFonts w:ascii="Arial" w:hAnsi="Arial" w:cs="Arial"/>
        </w:rPr>
        <w:t xml:space="preserve"> at each address visited. The contact letter must NEVER be left inside a mailbox, but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at</w:t>
      </w:r>
      <w:proofErr w:type="gramEnd"/>
      <w:r>
        <w:rPr>
          <w:rFonts w:ascii="Arial" w:hAnsi="Arial" w:cs="Arial"/>
        </w:rPr>
        <w:t xml:space="preserve"> the front door if possible. Describing in detail the physical location of the field call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residence</w:t>
      </w:r>
      <w:proofErr w:type="gramEnd"/>
      <w:r>
        <w:rPr>
          <w:rFonts w:ascii="Arial" w:hAnsi="Arial" w:cs="Arial"/>
        </w:rPr>
        <w:t xml:space="preserve"> or business) must always be completed on every case as it proves the field representatives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presence and gives the creditor insight into the account.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lastRenderedPageBreak/>
        <w:t>Working hard to make a direct borrower contact instead of finding the “easy way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proofErr w:type="gramStart"/>
      <w:r>
        <w:rPr>
          <w:rFonts w:ascii="Arial,Bold" w:hAnsi="Arial,Bold" w:cs="Arial,Bold"/>
          <w:b/>
          <w:bCs/>
        </w:rPr>
        <w:t>out</w:t>
      </w:r>
      <w:proofErr w:type="gramEnd"/>
      <w:r>
        <w:rPr>
          <w:rFonts w:ascii="Arial,Bold" w:hAnsi="Arial,Bold" w:cs="Arial,Bold"/>
          <w:b/>
          <w:bCs/>
        </w:rPr>
        <w:t>” is what the most successful NCCI field representatives strive to do.</w:t>
      </w:r>
    </w:p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>SPEAKING WITH THE BORROWER</w:t>
      </w:r>
    </w:p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proofErr w:type="gramStart"/>
      <w:r>
        <w:rPr>
          <w:rFonts w:ascii="Arial" w:hAnsi="Arial" w:cs="Arial"/>
        </w:rPr>
        <w:t>an</w:t>
      </w:r>
      <w:proofErr w:type="gramEnd"/>
      <w:r>
        <w:rPr>
          <w:rFonts w:ascii="Arial" w:hAnsi="Arial" w:cs="Arial"/>
        </w:rPr>
        <w:t xml:space="preserve"> </w:t>
      </w:r>
      <w:r w:rsidR="005B0D9A">
        <w:rPr>
          <w:rFonts w:ascii="Arial" w:hAnsi="Arial" w:cs="Arial"/>
        </w:rPr>
        <w:t>Contact FS</w:t>
      </w:r>
      <w:r>
        <w:rPr>
          <w:rFonts w:ascii="Arial" w:hAnsi="Arial" w:cs="Arial"/>
        </w:rPr>
        <w:t xml:space="preserve"> field representative is able to contact the borrower or co-</w:t>
      </w:r>
      <w:proofErr w:type="spellStart"/>
      <w:r>
        <w:rPr>
          <w:rFonts w:ascii="Arial" w:hAnsi="Arial" w:cs="Arial"/>
        </w:rPr>
        <w:t>signor</w:t>
      </w:r>
      <w:proofErr w:type="spellEnd"/>
      <w:r>
        <w:rPr>
          <w:rFonts w:ascii="Arial" w:hAnsi="Arial" w:cs="Arial"/>
        </w:rPr>
        <w:t xml:space="preserve"> directly it is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imperative</w:t>
      </w:r>
      <w:proofErr w:type="gramEnd"/>
      <w:r>
        <w:rPr>
          <w:rFonts w:ascii="Arial" w:hAnsi="Arial" w:cs="Arial"/>
        </w:rPr>
        <w:t xml:space="preserve"> to be thorough with the interview process. Following the questions listed on the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back</w:t>
      </w:r>
      <w:proofErr w:type="gramEnd"/>
      <w:r>
        <w:rPr>
          <w:rFonts w:ascii="Arial" w:hAnsi="Arial" w:cs="Arial"/>
        </w:rPr>
        <w:t xml:space="preserve"> of the “Field Worksheet ” will ensure thoroughness. The following client concerns need to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be</w:t>
      </w:r>
      <w:proofErr w:type="gramEnd"/>
      <w:r>
        <w:rPr>
          <w:rFonts w:ascii="Arial" w:hAnsi="Arial" w:cs="Arial"/>
        </w:rPr>
        <w:t xml:space="preserve"> addresses and documented on the field call report: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borrower and/or co-</w:t>
      </w:r>
      <w:proofErr w:type="gramStart"/>
      <w:r>
        <w:rPr>
          <w:rFonts w:ascii="Arial" w:hAnsi="Arial" w:cs="Arial"/>
        </w:rPr>
        <w:t>signor’ s</w:t>
      </w:r>
      <w:proofErr w:type="gramEnd"/>
      <w:r>
        <w:rPr>
          <w:rFonts w:ascii="Arial" w:hAnsi="Arial" w:cs="Arial"/>
        </w:rPr>
        <w:t xml:space="preserve"> home #, work information and any other contact #s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request to have borrower call creditor at the time of the field visit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condition/whereabouts of the loan collateral (auto, home, etc.)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The reason for delinquency if offered by the borrower.</w:t>
      </w:r>
      <w:proofErr w:type="gramEnd"/>
    </w:p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</w:rPr>
        <w:t xml:space="preserve">DO NOT DEMAND PAYMENTS </w:t>
      </w:r>
      <w:r>
        <w:rPr>
          <w:rFonts w:ascii="Arial" w:hAnsi="Arial" w:cs="Arial"/>
        </w:rPr>
        <w:t>from borrowers. If the borrowers request to make a payment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on</w:t>
      </w:r>
      <w:proofErr w:type="gramEnd"/>
      <w:r>
        <w:rPr>
          <w:rFonts w:ascii="Arial" w:hAnsi="Arial" w:cs="Arial"/>
        </w:rPr>
        <w:t xml:space="preserve"> the spot, contact the creditor directly who will make arrangements with the borrowers to do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so</w:t>
      </w:r>
      <w:proofErr w:type="gramEnd"/>
      <w:r>
        <w:rPr>
          <w:rFonts w:ascii="Arial" w:hAnsi="Arial" w:cs="Arial"/>
        </w:rPr>
        <w:t>. It is our policy to not accept payment in the field from our lenders’ borrower!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Updating contact information on the borrower is VERY important to do. Never ask, “Is your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phone</w:t>
      </w:r>
      <w:proofErr w:type="gramEnd"/>
      <w:r>
        <w:rPr>
          <w:rFonts w:ascii="Arial" w:hAnsi="Arial" w:cs="Arial"/>
        </w:rPr>
        <w:t xml:space="preserve"> number still…”The question should be, “May I please have </w:t>
      </w:r>
      <w:proofErr w:type="spellStart"/>
      <w:r>
        <w:rPr>
          <w:rFonts w:ascii="Arial" w:hAnsi="Arial" w:cs="Arial"/>
        </w:rPr>
        <w:t>you’re</w:t>
      </w:r>
      <w:proofErr w:type="spellEnd"/>
      <w:r>
        <w:rPr>
          <w:rFonts w:ascii="Arial" w:hAnsi="Arial" w:cs="Arial"/>
        </w:rPr>
        <w:t xml:space="preserve"> home and work number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 any pager or cellular numbers if you have them?” Let the borrower know that you do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not have any contact information and must obtain it so the creditor can contact the borrower in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future. Always report if the borrower refuses to provide contact information. Remember to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ask</w:t>
      </w:r>
      <w:proofErr w:type="gramEnd"/>
      <w:r>
        <w:rPr>
          <w:rFonts w:ascii="Arial" w:hAnsi="Arial" w:cs="Arial"/>
        </w:rPr>
        <w:t xml:space="preserve"> all of the questions requested on the field call assignment form, especially any special requests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made by the creditor such as insurance verification.</w:t>
      </w:r>
    </w:p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Having the borrower call the creditor at the time of the field visit is considered a “home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,Bold" w:hAnsi="Arial,Bold" w:cs="Arial,Bold"/>
          <w:b/>
          <w:bCs/>
        </w:rPr>
        <w:t>run</w:t>
      </w:r>
      <w:proofErr w:type="gramEnd"/>
      <w:r>
        <w:rPr>
          <w:rFonts w:ascii="Arial,Bold" w:hAnsi="Arial,Bold" w:cs="Arial,Bold"/>
          <w:b/>
          <w:bCs/>
        </w:rPr>
        <w:t xml:space="preserve">” in our industry. </w:t>
      </w:r>
      <w:r>
        <w:rPr>
          <w:rFonts w:ascii="Arial" w:hAnsi="Arial" w:cs="Arial"/>
        </w:rPr>
        <w:t>The creditor's representative can usually resolve account issues at that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time</w:t>
      </w:r>
      <w:proofErr w:type="gramEnd"/>
      <w:r>
        <w:rPr>
          <w:rFonts w:ascii="Arial" w:hAnsi="Arial" w:cs="Arial"/>
        </w:rPr>
        <w:t xml:space="preserve">. This is referred to as an NCCI internal result code of </w:t>
      </w:r>
      <w:r>
        <w:rPr>
          <w:rFonts w:ascii="Arial,Bold" w:hAnsi="Arial,Bold" w:cs="Arial,Bold"/>
          <w:b/>
          <w:bCs/>
        </w:rPr>
        <w:t xml:space="preserve">“CON”. </w:t>
      </w:r>
      <w:r>
        <w:rPr>
          <w:rFonts w:ascii="Arial" w:hAnsi="Arial" w:cs="Arial"/>
        </w:rPr>
        <w:t>By introducing yourself to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the</w:t>
      </w:r>
      <w:proofErr w:type="gramEnd"/>
      <w:r>
        <w:rPr>
          <w:rFonts w:ascii="Arial" w:hAnsi="Arial" w:cs="Arial"/>
        </w:rPr>
        <w:t xml:space="preserve"> creditor and briefing on your findings, you can hand the phone to the borrower and stand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by</w:t>
      </w:r>
      <w:proofErr w:type="gramEnd"/>
      <w:r>
        <w:rPr>
          <w:rFonts w:ascii="Arial" w:hAnsi="Arial" w:cs="Arial"/>
        </w:rPr>
        <w:t xml:space="preserve"> (only a few moments, then move on if conversation lengthy). Always write in the report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whom</w:t>
      </w:r>
      <w:proofErr w:type="gramEnd"/>
      <w:r>
        <w:rPr>
          <w:rFonts w:ascii="Arial" w:hAnsi="Arial" w:cs="Arial"/>
        </w:rPr>
        <w:t xml:space="preserve"> at the creditors office you spoke with. If the borrower refuses to call on the spot but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promises</w:t>
      </w:r>
      <w:proofErr w:type="gramEnd"/>
      <w:r>
        <w:rPr>
          <w:rFonts w:ascii="Arial" w:hAnsi="Arial" w:cs="Arial"/>
        </w:rPr>
        <w:t xml:space="preserve"> to call the creditor later, ask when and note on your report. Remember that if the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borrower</w:t>
      </w:r>
      <w:proofErr w:type="gramEnd"/>
      <w:r>
        <w:rPr>
          <w:rFonts w:ascii="Arial" w:hAnsi="Arial" w:cs="Arial"/>
        </w:rPr>
        <w:t xml:space="preserve"> breaks a promise to call, the creditor will now know the borrower’s cooperation level.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If the borrower claims to have filed bankruptcy, obtain the attorney name, phone number and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the</w:t>
      </w:r>
      <w:proofErr w:type="gramEnd"/>
      <w:r>
        <w:rPr>
          <w:rFonts w:ascii="Arial" w:hAnsi="Arial" w:cs="Arial"/>
        </w:rPr>
        <w:t xml:space="preserve"> case number if possible, then leave! (Don’t attempt to interview further!)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Obtaining the location and condition of the collateral on the </w:t>
      </w:r>
      <w:proofErr w:type="gramStart"/>
      <w:r>
        <w:rPr>
          <w:rFonts w:ascii="Arial" w:hAnsi="Arial" w:cs="Arial"/>
        </w:rPr>
        <w:t>creditors</w:t>
      </w:r>
      <w:proofErr w:type="gramEnd"/>
      <w:r>
        <w:rPr>
          <w:rFonts w:ascii="Arial" w:hAnsi="Arial" w:cs="Arial"/>
        </w:rPr>
        <w:t xml:space="preserve"> loan is CRITICAL. For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auto</w:t>
      </w:r>
      <w:proofErr w:type="gramEnd"/>
      <w:r>
        <w:rPr>
          <w:rFonts w:ascii="Arial" w:hAnsi="Arial" w:cs="Arial"/>
        </w:rPr>
        <w:t xml:space="preserve"> loans, the </w:t>
      </w:r>
      <w:r w:rsidR="005B0D9A">
        <w:rPr>
          <w:rFonts w:ascii="Arial" w:hAnsi="Arial" w:cs="Arial"/>
        </w:rPr>
        <w:t>Contact FS</w:t>
      </w:r>
      <w:r>
        <w:rPr>
          <w:rFonts w:ascii="Arial" w:hAnsi="Arial" w:cs="Arial"/>
        </w:rPr>
        <w:t xml:space="preserve"> field representative may verify the VIN#, note general condition, mileage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 any visible damage. If the collateral is not present, ALWAYS ask the borrower (or third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party) where it is and if you can inspect it. If the account is a mortgage loan, inspect the residence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on the exterior and note any obvious problems and any for sale information. Remember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that the field inspection of the collateral is critical in that if the account requires further collection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efforts, the creditor can better determine the feasibility of repossession or foreclosure.</w:t>
      </w:r>
    </w:p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If requested by lender, field contact is highly effective at the borrower’s place of employment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but</w:t>
      </w:r>
      <w:proofErr w:type="gramEnd"/>
      <w:r>
        <w:rPr>
          <w:rFonts w:ascii="Arial" w:hAnsi="Arial" w:cs="Arial"/>
        </w:rPr>
        <w:t xml:space="preserve"> must be handled in a professional manner at all times. We encourage field representatives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to</w:t>
      </w:r>
      <w:proofErr w:type="gramEnd"/>
      <w:r>
        <w:rPr>
          <w:rFonts w:ascii="Arial" w:hAnsi="Arial" w:cs="Arial"/>
        </w:rPr>
        <w:t xml:space="preserve"> ask the borrower to call the creditor on the spot, as the account can be quickly resolved.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Never discuss matters with borrower at work in front of others. Always ask the borrower to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move</w:t>
      </w:r>
      <w:proofErr w:type="gramEnd"/>
      <w:r>
        <w:rPr>
          <w:rFonts w:ascii="Arial" w:hAnsi="Arial" w:cs="Arial"/>
        </w:rPr>
        <w:t xml:space="preserve"> away from the work area to discuss the matter in private. Do not forget to ask about the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collateral</w:t>
      </w:r>
      <w:proofErr w:type="gramEnd"/>
      <w:r>
        <w:rPr>
          <w:rFonts w:ascii="Arial" w:hAnsi="Arial" w:cs="Arial"/>
        </w:rPr>
        <w:t xml:space="preserve"> while interviewing the borrower.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Interviewing the borrower gives the </w:t>
      </w:r>
      <w:r w:rsidR="005B0D9A">
        <w:rPr>
          <w:rFonts w:ascii="Arial" w:hAnsi="Arial" w:cs="Arial"/>
        </w:rPr>
        <w:t xml:space="preserve">Contact FS </w:t>
      </w:r>
      <w:r>
        <w:rPr>
          <w:rFonts w:ascii="Arial" w:hAnsi="Arial" w:cs="Arial"/>
        </w:rPr>
        <w:t>I field representative the opportunity to best assist the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creditor in resolving the account. </w:t>
      </w:r>
      <w:r w:rsidR="005B0D9A">
        <w:rPr>
          <w:rFonts w:ascii="Arial" w:hAnsi="Arial" w:cs="Arial"/>
        </w:rPr>
        <w:t xml:space="preserve">Contact FS </w:t>
      </w:r>
      <w:r>
        <w:rPr>
          <w:rFonts w:ascii="Arial" w:hAnsi="Arial" w:cs="Arial"/>
        </w:rPr>
        <w:t>asks all field representatives to adopt a “courtesy call”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approach, treating the borrower with respect and not in any way alienating the borrower. A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timid, apprehensive field representative rarely gets questions </w:t>
      </w:r>
      <w:proofErr w:type="gramStart"/>
      <w:r>
        <w:rPr>
          <w:rFonts w:ascii="Arial" w:hAnsi="Arial" w:cs="Arial"/>
        </w:rPr>
        <w:t>answered,</w:t>
      </w:r>
      <w:proofErr w:type="gramEnd"/>
      <w:r>
        <w:rPr>
          <w:rFonts w:ascii="Arial" w:hAnsi="Arial" w:cs="Arial"/>
        </w:rPr>
        <w:t xml:space="preserve"> however an assertive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field representative can remain productive without the need to be abrasive. Never be afraid to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ask ALL of the questions. Remember that field representatives are there to help the borrower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AVOID any further actions that our clients may choose to utilize.</w:t>
      </w:r>
    </w:p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8"/>
          <w:szCs w:val="28"/>
        </w:rPr>
      </w:pPr>
      <w:r>
        <w:rPr>
          <w:rFonts w:ascii="Arial,Bold" w:hAnsi="Arial,Bold" w:cs="Arial,Bold"/>
          <w:b/>
          <w:bCs/>
          <w:sz w:val="28"/>
          <w:szCs w:val="28"/>
        </w:rPr>
        <w:t>SPEAKING WITH A THIRD PARTY</w:t>
      </w:r>
    </w:p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8"/>
          <w:szCs w:val="28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,BoldItalic" w:hAnsi="Arial,BoldItalic" w:cs="Arial,BoldItalic"/>
          <w:b/>
          <w:bCs/>
          <w:i/>
          <w:iCs/>
          <w:sz w:val="24"/>
          <w:szCs w:val="24"/>
        </w:rPr>
      </w:pPr>
      <w:r>
        <w:rPr>
          <w:rFonts w:ascii="Arial,Bold" w:hAnsi="Arial,Bold" w:cs="Arial,Bold"/>
          <w:b/>
          <w:bCs/>
          <w:sz w:val="24"/>
          <w:szCs w:val="24"/>
        </w:rPr>
        <w:t xml:space="preserve">** </w:t>
      </w:r>
      <w:r>
        <w:rPr>
          <w:rFonts w:ascii="Arial,BoldItalic" w:hAnsi="Arial,BoldItalic" w:cs="Arial,BoldItalic"/>
          <w:b/>
          <w:bCs/>
          <w:i/>
          <w:iCs/>
          <w:sz w:val="24"/>
          <w:szCs w:val="24"/>
        </w:rPr>
        <w:t>THE FIELD REPRESENTATIVE MUST NEVER MENTION THE DEBT IN ANY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,BoldItalic" w:hAnsi="Arial,BoldItalic" w:cs="Arial,BoldItalic"/>
          <w:b/>
          <w:bCs/>
          <w:i/>
          <w:iCs/>
          <w:sz w:val="24"/>
          <w:szCs w:val="24"/>
        </w:rPr>
      </w:pPr>
      <w:r>
        <w:rPr>
          <w:rFonts w:ascii="Arial,BoldItalic" w:hAnsi="Arial,BoldItalic" w:cs="Arial,BoldItalic"/>
          <w:b/>
          <w:bCs/>
          <w:i/>
          <w:iCs/>
          <w:sz w:val="24"/>
          <w:szCs w:val="24"/>
        </w:rPr>
        <w:t>WAY TO A THIRD PARTY</w:t>
      </w:r>
      <w:proofErr w:type="gramStart"/>
      <w:r>
        <w:rPr>
          <w:rFonts w:ascii="Arial,BoldItalic" w:hAnsi="Arial,BoldItalic" w:cs="Arial,BoldItalic"/>
          <w:b/>
          <w:bCs/>
          <w:i/>
          <w:iCs/>
          <w:sz w:val="24"/>
          <w:szCs w:val="24"/>
        </w:rPr>
        <w:t>.*</w:t>
      </w:r>
      <w:proofErr w:type="gramEnd"/>
      <w:r>
        <w:rPr>
          <w:rFonts w:ascii="Arial,BoldItalic" w:hAnsi="Arial,BoldItalic" w:cs="Arial,BoldItalic"/>
          <w:b/>
          <w:bCs/>
          <w:i/>
          <w:iCs/>
          <w:sz w:val="24"/>
          <w:szCs w:val="24"/>
        </w:rPr>
        <w:t>*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Statistics show that </w:t>
      </w:r>
      <w:r w:rsidR="005B0D9A">
        <w:rPr>
          <w:rFonts w:ascii="Arial" w:hAnsi="Arial" w:cs="Arial"/>
        </w:rPr>
        <w:t xml:space="preserve">Contact </w:t>
      </w:r>
      <w:proofErr w:type="gramStart"/>
      <w:r w:rsidR="005B0D9A">
        <w:rPr>
          <w:rFonts w:ascii="Arial" w:hAnsi="Arial" w:cs="Arial"/>
        </w:rPr>
        <w:t xml:space="preserve">FS </w:t>
      </w:r>
      <w:r>
        <w:rPr>
          <w:rFonts w:ascii="Arial" w:hAnsi="Arial" w:cs="Arial"/>
        </w:rPr>
        <w:t xml:space="preserve"> field</w:t>
      </w:r>
      <w:proofErr w:type="gramEnd"/>
      <w:r>
        <w:rPr>
          <w:rFonts w:ascii="Arial" w:hAnsi="Arial" w:cs="Arial"/>
        </w:rPr>
        <w:t xml:space="preserve"> representatives interview third parties (anyone other than the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borrower or loan co-signor) more often than any other activity. In doing so, it is critical to be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able</w:t>
      </w:r>
      <w:proofErr w:type="gramEnd"/>
      <w:r>
        <w:rPr>
          <w:rFonts w:ascii="Arial" w:hAnsi="Arial" w:cs="Arial"/>
        </w:rPr>
        <w:t xml:space="preserve"> to EXTRACT information from the third party without DIVULGING and we are out there on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behalf</w:t>
      </w:r>
      <w:proofErr w:type="gramEnd"/>
      <w:r>
        <w:rPr>
          <w:rFonts w:ascii="Arial" w:hAnsi="Arial" w:cs="Arial"/>
        </w:rPr>
        <w:t xml:space="preserve"> of a creditor regarding a delinquent debt. Although </w:t>
      </w:r>
      <w:r w:rsidR="005B0D9A">
        <w:rPr>
          <w:rFonts w:ascii="Arial" w:hAnsi="Arial" w:cs="Arial"/>
        </w:rPr>
        <w:t>Contact FS</w:t>
      </w:r>
      <w:r>
        <w:rPr>
          <w:rFonts w:ascii="Arial" w:hAnsi="Arial" w:cs="Arial"/>
        </w:rPr>
        <w:t xml:space="preserve"> does not act in the capacity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of a tradition “debt collector, we work within the guidelines of the FDCPA. The FDCPA forbids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any debt information to be released to a third party. For this reason, all </w:t>
      </w:r>
      <w:proofErr w:type="gramStart"/>
      <w:r w:rsidR="005B0D9A">
        <w:rPr>
          <w:rFonts w:ascii="Arial" w:hAnsi="Arial" w:cs="Arial"/>
        </w:rPr>
        <w:t xml:space="preserve">NCCI’s </w:t>
      </w:r>
      <w:r>
        <w:rPr>
          <w:rFonts w:ascii="Arial" w:hAnsi="Arial" w:cs="Arial"/>
        </w:rPr>
        <w:t xml:space="preserve"> contact</w:t>
      </w:r>
      <w:proofErr w:type="gramEnd"/>
      <w:r>
        <w:rPr>
          <w:rFonts w:ascii="Arial" w:hAnsi="Arial" w:cs="Arial"/>
        </w:rPr>
        <w:t xml:space="preserve"> letter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envelopes have a disclosure and are marked “Personal and Confidential.” All contact letters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must be sealed when delivered to any third party or left behind when no contact was made.</w:t>
      </w:r>
    </w:p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following are important tips when contacting third parties:</w:t>
      </w:r>
    </w:p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Verify with third party the borrower’s address, home phone number and work information and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note</w:t>
      </w:r>
      <w:proofErr w:type="gramEnd"/>
      <w:r>
        <w:rPr>
          <w:rFonts w:ascii="Arial" w:hAnsi="Arial" w:cs="Arial"/>
        </w:rPr>
        <w:t xml:space="preserve"> in field report. Verify with third party the best time to contact the borrower and note in field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report</w:t>
      </w:r>
      <w:proofErr w:type="gramEnd"/>
      <w:r>
        <w:rPr>
          <w:rFonts w:ascii="Arial" w:hAnsi="Arial" w:cs="Arial"/>
        </w:rPr>
        <w:t>. Confirm that third party agrees to deliver sealed contact letter to borrower and state so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</w:t>
      </w:r>
      <w:proofErr w:type="gramEnd"/>
      <w:r>
        <w:rPr>
          <w:rFonts w:ascii="Arial" w:hAnsi="Arial" w:cs="Arial"/>
        </w:rPr>
        <w:t xml:space="preserve"> field report. Obtain name of third party and relation to borrower and note in field report.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If the borrower has moved, ask if have forwarding address or owner/landlord information and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note</w:t>
      </w:r>
      <w:proofErr w:type="gramEnd"/>
      <w:r>
        <w:rPr>
          <w:rFonts w:ascii="Arial" w:hAnsi="Arial" w:cs="Arial"/>
        </w:rPr>
        <w:t xml:space="preserve"> in field report.</w:t>
      </w:r>
    </w:p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Many third parties may not know the information requested but asking the questions show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field</w:t>
      </w:r>
      <w:proofErr w:type="gramEnd"/>
      <w:r>
        <w:rPr>
          <w:rFonts w:ascii="Arial" w:hAnsi="Arial" w:cs="Arial"/>
        </w:rPr>
        <w:t xml:space="preserve"> representative thoroughness. It is also effective to not be pushy for information. Let the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third</w:t>
      </w:r>
      <w:proofErr w:type="gramEnd"/>
      <w:r>
        <w:rPr>
          <w:rFonts w:ascii="Arial" w:hAnsi="Arial" w:cs="Arial"/>
        </w:rPr>
        <w:t xml:space="preserve"> party know that you are “just doing your job” to assist your client to contact their borrower.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contact letter must be delivered to the third party, in the </w:t>
      </w:r>
      <w:r>
        <w:rPr>
          <w:rFonts w:ascii="Arial,Italic" w:hAnsi="Arial,Italic" w:cs="Arial,Italic"/>
          <w:i/>
          <w:iCs/>
        </w:rPr>
        <w:t>provided sealed envelope</w:t>
      </w:r>
      <w:r>
        <w:rPr>
          <w:rFonts w:ascii="Arial" w:hAnsi="Arial" w:cs="Arial"/>
        </w:rPr>
        <w:t>, at the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verified</w:t>
      </w:r>
      <w:proofErr w:type="gramEnd"/>
      <w:r>
        <w:rPr>
          <w:rFonts w:ascii="Arial" w:hAnsi="Arial" w:cs="Arial"/>
        </w:rPr>
        <w:t xml:space="preserve"> address of the borrower. Contact letters should not be delivered to neighbors but instead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left at the front door of the borrower residence.</w:t>
      </w:r>
    </w:p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When speaking with third parties at the borrower place of business, the field representative</w:t>
      </w:r>
      <w:r w:rsidR="005B0D9A">
        <w:rPr>
          <w:rFonts w:ascii="Arial,Bold" w:hAnsi="Arial,Bold" w:cs="Arial,Bold"/>
          <w:b/>
          <w:bCs/>
        </w:rPr>
        <w:t xml:space="preserve"> </w:t>
      </w:r>
      <w:r>
        <w:rPr>
          <w:rFonts w:ascii="Arial,Bold" w:hAnsi="Arial,Bold" w:cs="Arial,Bold"/>
          <w:b/>
          <w:bCs/>
        </w:rPr>
        <w:t>must be especially carefully with third party disclosure. If the borrower is not</w:t>
      </w:r>
      <w:r w:rsidR="005B0D9A">
        <w:rPr>
          <w:rFonts w:ascii="Arial,Bold" w:hAnsi="Arial,Bold" w:cs="Arial,Bold"/>
          <w:b/>
          <w:bCs/>
        </w:rPr>
        <w:t xml:space="preserve"> </w:t>
      </w:r>
      <w:r>
        <w:rPr>
          <w:rFonts w:ascii="Arial,Bold" w:hAnsi="Arial,Bold" w:cs="Arial,Bold"/>
          <w:b/>
          <w:bCs/>
        </w:rPr>
        <w:t>available, you may ask to have the sealed contact letter delivered on your behalf or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proofErr w:type="gramStart"/>
      <w:r>
        <w:rPr>
          <w:rFonts w:ascii="Arial,Bold" w:hAnsi="Arial,Bold" w:cs="Arial,Bold"/>
          <w:b/>
          <w:bCs/>
        </w:rPr>
        <w:t>hand</w:t>
      </w:r>
      <w:proofErr w:type="gramEnd"/>
      <w:r>
        <w:rPr>
          <w:rFonts w:ascii="Arial,Bold" w:hAnsi="Arial,Bold" w:cs="Arial,Bold"/>
          <w:b/>
          <w:bCs/>
        </w:rPr>
        <w:t xml:space="preserve"> to borrower supervisor directly. If the co-workers refuse letter receipt, please note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proofErr w:type="gramStart"/>
      <w:r>
        <w:rPr>
          <w:rFonts w:ascii="Arial,Bold" w:hAnsi="Arial,Bold" w:cs="Arial,Bold"/>
          <w:b/>
          <w:bCs/>
        </w:rPr>
        <w:t>in</w:t>
      </w:r>
      <w:proofErr w:type="gramEnd"/>
      <w:r>
        <w:rPr>
          <w:rFonts w:ascii="Arial,Bold" w:hAnsi="Arial,Bold" w:cs="Arial,Bold"/>
          <w:b/>
          <w:bCs/>
        </w:rPr>
        <w:t xml:space="preserve"> your field report.</w:t>
      </w:r>
    </w:p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 xml:space="preserve">NO </w:t>
      </w:r>
      <w:r>
        <w:rPr>
          <w:rFonts w:ascii="TimesNewRoman" w:hAnsi="TimesNewRoman" w:cs="TimesNewRoman"/>
          <w:sz w:val="28"/>
          <w:szCs w:val="28"/>
        </w:rPr>
        <w:t>DIRECT CONTACT</w:t>
      </w:r>
    </w:p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Often times, the field representative is unable to contact anyone at the borrower’s residence or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at</w:t>
      </w:r>
      <w:proofErr w:type="gramEnd"/>
      <w:r>
        <w:rPr>
          <w:rFonts w:ascii="Arial" w:hAnsi="Arial" w:cs="Arial"/>
        </w:rPr>
        <w:t xml:space="preserve"> neighbors. It is important in this case to leave the contact letter behind at the borrower’s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lastRenderedPageBreak/>
        <w:t>residence</w:t>
      </w:r>
      <w:proofErr w:type="gramEnd"/>
      <w:r>
        <w:rPr>
          <w:rFonts w:ascii="Arial" w:hAnsi="Arial" w:cs="Arial"/>
        </w:rPr>
        <w:t xml:space="preserve"> and try to determine if the residence is occupied. It is imperative to gather any information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possible and note in the field report. Follow the questions listed on the reverse of the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Italic" w:hAnsi="Arial,BoldItalic" w:cs="Arial,BoldItalic"/>
          <w:b/>
          <w:bCs/>
          <w:i/>
          <w:iCs/>
        </w:rPr>
        <w:t xml:space="preserve">“Field </w:t>
      </w:r>
      <w:proofErr w:type="gramStart"/>
      <w:r>
        <w:rPr>
          <w:rFonts w:ascii="Arial,BoldItalic" w:hAnsi="Arial,BoldItalic" w:cs="Arial,BoldItalic"/>
          <w:b/>
          <w:bCs/>
          <w:i/>
          <w:iCs/>
        </w:rPr>
        <w:t xml:space="preserve">Worksheet </w:t>
      </w:r>
      <w:r>
        <w:rPr>
          <w:rFonts w:ascii="Arial" w:hAnsi="Arial" w:cs="Arial"/>
        </w:rPr>
        <w:t>”</w:t>
      </w:r>
      <w:proofErr w:type="gramEnd"/>
      <w:r>
        <w:rPr>
          <w:rFonts w:ascii="Arial" w:hAnsi="Arial" w:cs="Arial"/>
        </w:rPr>
        <w:t xml:space="preserve"> to make sure all bases are covered when not contacting anyone at the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residence</w:t>
      </w:r>
      <w:proofErr w:type="gramEnd"/>
      <w:r>
        <w:rPr>
          <w:rFonts w:ascii="Arial" w:hAnsi="Arial" w:cs="Arial"/>
        </w:rPr>
        <w:t>.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Field Representatives often neglect to fully complete a field report when no one has been contacted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 they may feel there is nothing to say in the report. Quite the opposite is true. A thorough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 contact report will reflect the field </w:t>
      </w:r>
      <w:proofErr w:type="gramStart"/>
      <w:r>
        <w:rPr>
          <w:rFonts w:ascii="Arial" w:hAnsi="Arial" w:cs="Arial"/>
        </w:rPr>
        <w:t>representatives ATTEMPTS</w:t>
      </w:r>
      <w:proofErr w:type="gramEnd"/>
      <w:r>
        <w:rPr>
          <w:rFonts w:ascii="Arial" w:hAnsi="Arial" w:cs="Arial"/>
        </w:rPr>
        <w:t xml:space="preserve"> to resolve the account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instead of simply state that no one was home and a contact letter was left. Remembering to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include all that was done while working the account is imperative when encountering a no contact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situation.</w:t>
      </w:r>
    </w:p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8"/>
          <w:szCs w:val="28"/>
        </w:rPr>
      </w:pPr>
      <w:r>
        <w:rPr>
          <w:rFonts w:ascii="Arial,Bold" w:hAnsi="Arial,Bold" w:cs="Arial,Bold"/>
          <w:b/>
          <w:bCs/>
          <w:sz w:val="28"/>
          <w:szCs w:val="28"/>
        </w:rPr>
        <w:t>YOUR REPORT: DETAILED, INFORMATIVE &amp; INSIGHTFUL</w:t>
      </w:r>
    </w:p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8"/>
          <w:szCs w:val="28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results of the field representative’s efforts are written into the field report. The best efforts</w:t>
      </w: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can</w:t>
      </w:r>
      <w:proofErr w:type="gramEnd"/>
      <w:r>
        <w:rPr>
          <w:rFonts w:ascii="Arial" w:hAnsi="Arial" w:cs="Arial"/>
        </w:rPr>
        <w:t xml:space="preserve"> go unnoticed if the field report is vague, imprecise or otherwise incomplete. The most productive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field representatives utilize the “Field Worksheet” to make sure they are complete with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their efforts and then address all issues when finishing their written report. The saying “if it isn’t</w:t>
      </w:r>
      <w:r w:rsidR="005B0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the report, it didn’t happen” rings true during our daily review of all completed assignments.</w:t>
      </w:r>
    </w:p>
    <w:p w:rsidR="005B0D9A" w:rsidRDefault="005B0D9A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A7C91" w:rsidRDefault="00FA7C91" w:rsidP="00FA7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Remember to put all gathered information into the field report.</w:t>
      </w:r>
      <w:r w:rsidR="003564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Examples of information vital to the creditor include the following:</w:t>
      </w:r>
      <w:r w:rsidR="003564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Any and all vehicles on the premise to include make, model and license plate/state</w:t>
      </w:r>
      <w:r w:rsidR="003564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Whether or not the power meter is on if residence appears vacant</w:t>
      </w:r>
    </w:p>
    <w:p w:rsidR="00531FBE" w:rsidRDefault="00FA7C91" w:rsidP="0035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Any for sale or rent information at the residence</w:t>
      </w:r>
      <w:r w:rsidR="00356489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Abnormal</w:t>
      </w:r>
      <w:proofErr w:type="gramEnd"/>
      <w:r>
        <w:rPr>
          <w:rFonts w:ascii="Arial" w:hAnsi="Arial" w:cs="Arial"/>
        </w:rPr>
        <w:t xml:space="preserve"> activity (high crime area) or events at the residence or place of employment</w:t>
      </w:r>
      <w:r w:rsidR="003564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Since the creditor is not present during the field call interview, he/she must rely on not only the</w:t>
      </w:r>
      <w:r w:rsidR="003564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facts gathered but also the insight so gained by the experienced field representative. As the</w:t>
      </w:r>
      <w:r w:rsidR="003564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“eyes and ears” of the creditor, the field representatives insight is crucial to overall outcome of</w:t>
      </w:r>
      <w:r w:rsidR="003564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particular case at hand. As part of the field representative comments section of the field</w:t>
      </w:r>
      <w:r w:rsidR="003564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report, the stellar field representative will </w:t>
      </w:r>
      <w:proofErr w:type="spellStart"/>
      <w:r>
        <w:rPr>
          <w:rFonts w:ascii="Arial" w:hAnsi="Arial" w:cs="Arial"/>
        </w:rPr>
        <w:t>ad</w:t>
      </w:r>
      <w:proofErr w:type="spellEnd"/>
      <w:r>
        <w:rPr>
          <w:rFonts w:ascii="Arial" w:hAnsi="Arial" w:cs="Arial"/>
        </w:rPr>
        <w:t xml:space="preserve"> insight into the account at times when facts obtained</w:t>
      </w:r>
      <w:r w:rsidR="003564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allow for such advisement. Please note that this insight and advisement should never</w:t>
      </w:r>
      <w:r w:rsidR="003564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contain any prejudice towards a particular race, religion or ethnic background.</w:t>
      </w:r>
      <w:r w:rsidR="003564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Although the present day collection department may have the latest technology in computer</w:t>
      </w:r>
      <w:r w:rsidR="003564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software, probability models and other communication advances to assist in their efforts to</w:t>
      </w:r>
      <w:r w:rsidR="003564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reach their borrowers, we find that borrowers continue to find ways to avoid contact with their</w:t>
      </w:r>
      <w:r w:rsidR="003564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lenders. This increased “course of avoidance” will continue the demand for the services of a</w:t>
      </w:r>
      <w:r w:rsidR="00356489">
        <w:rPr>
          <w:rFonts w:ascii="Arial" w:hAnsi="Arial" w:cs="Arial"/>
        </w:rPr>
        <w:t xml:space="preserve"> Contact </w:t>
      </w:r>
      <w:proofErr w:type="gramStart"/>
      <w:r w:rsidR="00356489">
        <w:rPr>
          <w:rFonts w:ascii="Arial" w:hAnsi="Arial" w:cs="Arial"/>
        </w:rPr>
        <w:t xml:space="preserve">FS </w:t>
      </w:r>
      <w:r>
        <w:rPr>
          <w:rFonts w:ascii="Arial" w:hAnsi="Arial" w:cs="Arial"/>
        </w:rPr>
        <w:t xml:space="preserve"> field</w:t>
      </w:r>
      <w:proofErr w:type="gramEnd"/>
      <w:r>
        <w:rPr>
          <w:rFonts w:ascii="Arial" w:hAnsi="Arial" w:cs="Arial"/>
        </w:rPr>
        <w:t xml:space="preserve"> representative professional</w:t>
      </w:r>
      <w:r w:rsidR="00356489">
        <w:rPr>
          <w:rFonts w:ascii="Arial" w:hAnsi="Arial" w:cs="Arial"/>
        </w:rPr>
        <w:t>.</w:t>
      </w:r>
    </w:p>
    <w:p w:rsidR="00356489" w:rsidRDefault="00356489" w:rsidP="0035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56489" w:rsidRDefault="00356489" w:rsidP="0035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6"/>
          <w:szCs w:val="36"/>
          <w:u w:val="single"/>
        </w:rPr>
      </w:pPr>
      <w:r w:rsidRPr="00356489">
        <w:rPr>
          <w:rFonts w:ascii="Arial" w:hAnsi="Arial" w:cs="Arial"/>
          <w:b/>
          <w:sz w:val="36"/>
          <w:szCs w:val="36"/>
          <w:u w:val="single"/>
        </w:rPr>
        <w:t>Vacancy</w:t>
      </w:r>
    </w:p>
    <w:p w:rsidR="00356489" w:rsidRDefault="00356489" w:rsidP="0035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6"/>
          <w:szCs w:val="36"/>
          <w:u w:val="single"/>
        </w:rPr>
      </w:pPr>
    </w:p>
    <w:p w:rsidR="00356489" w:rsidRDefault="00356489" w:rsidP="00356489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56489">
        <w:rPr>
          <w:sz w:val="24"/>
          <w:szCs w:val="24"/>
        </w:rPr>
        <w:t xml:space="preserve">Please </w:t>
      </w:r>
      <w:r>
        <w:rPr>
          <w:sz w:val="24"/>
          <w:szCs w:val="24"/>
        </w:rPr>
        <w:t xml:space="preserve">use this form when you find that the house is vacant and you have already spoken to at least 2 </w:t>
      </w:r>
      <w:proofErr w:type="spellStart"/>
      <w:r>
        <w:rPr>
          <w:sz w:val="24"/>
          <w:szCs w:val="24"/>
        </w:rPr>
        <w:t>nearbys</w:t>
      </w:r>
      <w:proofErr w:type="spellEnd"/>
      <w:r>
        <w:rPr>
          <w:sz w:val="24"/>
          <w:szCs w:val="24"/>
        </w:rPr>
        <w:t xml:space="preserve"> to see if they know how to reach the debtor.</w:t>
      </w:r>
    </w:p>
    <w:p w:rsidR="00356489" w:rsidRDefault="00356489" w:rsidP="00356489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356489" w:rsidRDefault="00356489" w:rsidP="00356489">
      <w:pPr>
        <w:autoSpaceDE w:val="0"/>
        <w:autoSpaceDN w:val="0"/>
        <w:adjustRightInd w:val="0"/>
        <w:spacing w:after="0" w:line="240" w:lineRule="auto"/>
        <w:rPr>
          <w:b/>
          <w:sz w:val="40"/>
          <w:szCs w:val="40"/>
          <w:u w:val="single"/>
        </w:rPr>
      </w:pPr>
      <w:r w:rsidRPr="00356489">
        <w:rPr>
          <w:b/>
          <w:sz w:val="40"/>
          <w:szCs w:val="40"/>
          <w:u w:val="single"/>
        </w:rPr>
        <w:t>Bad Address</w:t>
      </w:r>
    </w:p>
    <w:p w:rsidR="00356489" w:rsidRDefault="00356489" w:rsidP="00356489">
      <w:pPr>
        <w:autoSpaceDE w:val="0"/>
        <w:autoSpaceDN w:val="0"/>
        <w:adjustRightInd w:val="0"/>
        <w:spacing w:after="0" w:line="240" w:lineRule="auto"/>
        <w:rPr>
          <w:b/>
          <w:sz w:val="40"/>
          <w:szCs w:val="40"/>
          <w:u w:val="single"/>
        </w:rPr>
      </w:pPr>
    </w:p>
    <w:p w:rsidR="00356489" w:rsidRDefault="00356489" w:rsidP="00356489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Use this form when you cannot locate the address only after checking with the following sites:</w:t>
      </w:r>
    </w:p>
    <w:p w:rsidR="00356489" w:rsidRDefault="00356489" w:rsidP="00356489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356489" w:rsidRDefault="00356489" w:rsidP="00356489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hyperlink r:id="rId9" w:history="1">
        <w:r w:rsidRPr="008F752E">
          <w:rPr>
            <w:rStyle w:val="Hyperlink"/>
            <w:sz w:val="24"/>
            <w:szCs w:val="24"/>
          </w:rPr>
          <w:t>www.zillow.com</w:t>
        </w:r>
      </w:hyperlink>
      <w:r>
        <w:rPr>
          <w:sz w:val="24"/>
          <w:szCs w:val="24"/>
        </w:rPr>
        <w:t xml:space="preserve"> and </w:t>
      </w:r>
      <w:hyperlink r:id="rId10" w:history="1">
        <w:r w:rsidRPr="008F752E">
          <w:rPr>
            <w:rStyle w:val="Hyperlink"/>
            <w:sz w:val="24"/>
            <w:szCs w:val="24"/>
          </w:rPr>
          <w:t>www.usps.com</w:t>
        </w:r>
      </w:hyperlink>
      <w:r>
        <w:rPr>
          <w:sz w:val="24"/>
          <w:szCs w:val="24"/>
        </w:rPr>
        <w:t xml:space="preserve"> to validate that the address is truly bad.</w:t>
      </w:r>
    </w:p>
    <w:p w:rsidR="00356489" w:rsidRDefault="00356489" w:rsidP="00356489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356489" w:rsidRPr="00356489" w:rsidRDefault="00356489" w:rsidP="00356489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sectPr w:rsidR="00356489" w:rsidRPr="00356489" w:rsidSect="00383F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,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A7C91"/>
    <w:rsid w:val="00356489"/>
    <w:rsid w:val="00383F67"/>
    <w:rsid w:val="005B0D9A"/>
    <w:rsid w:val="00AD4731"/>
    <w:rsid w:val="00CD207E"/>
    <w:rsid w:val="00FA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F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B0D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ionalcreditors.com/websys/clientview/results2007/frmrouter.asp?transno=M40523&amp;action=submitdata&amp;frmname=frmbadaddress.asp&amp;rechaseON=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nationalcreditors.com/websys/clientview/results2007/frmrouter.asp?transno=M40523&amp;action=submitdata&amp;frmname=frmvacancy.asp&amp;rechaseON=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ationalcreditors.com/websys/clientview/results2007/frmrouter.asp?transno=M40523&amp;action=submitdata&amp;frmname=frmnone.asp&amp;rechaseON=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nationalcreditors.com/websys/clientview/results2007/frmrouter.asp?transno=M40523&amp;action=submitdata&amp;frmname=frmthird.asp&amp;rechaseON=" TargetMode="External"/><Relationship Id="rId10" Type="http://schemas.openxmlformats.org/officeDocument/2006/relationships/hyperlink" Target="http://www.usps.com" TargetMode="External"/><Relationship Id="rId4" Type="http://schemas.openxmlformats.org/officeDocument/2006/relationships/hyperlink" Target="https://www.nationalcreditors.com/websys/clientview/results2007/frmrouter.asp?transno=M40523&amp;action=submitdata&amp;frmname=frmdirect.asp&amp;rechaseON=" TargetMode="External"/><Relationship Id="rId9" Type="http://schemas.openxmlformats.org/officeDocument/2006/relationships/hyperlink" Target="http://www.zillow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2072</Words>
  <Characters>11812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2008-04-23T19:45:00Z</dcterms:created>
  <dcterms:modified xsi:type="dcterms:W3CDTF">2008-04-23T20:20:00Z</dcterms:modified>
</cp:coreProperties>
</file>